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2A" w:rsidRDefault="00A2032A"/>
    <w:p w:rsidR="0086782E" w:rsidRDefault="0086782E">
      <w:r>
        <w:t>Материалы для подготовки к ЕГЭ</w:t>
      </w:r>
    </w:p>
    <w:p w:rsidR="0086782E" w:rsidRDefault="0086782E">
      <w:pPr>
        <w:rPr>
          <w:rFonts w:ascii="Calibri" w:hAnsi="Calibri"/>
          <w:color w:val="1A1A1A"/>
          <w:sz w:val="23"/>
          <w:szCs w:val="23"/>
          <w:shd w:val="clear" w:color="auto" w:fill="FFFFFF"/>
        </w:rPr>
      </w:pPr>
      <w:r>
        <w:rPr>
          <w:rFonts w:ascii="Calibri" w:hAnsi="Calibri"/>
          <w:color w:val="1A1A1A"/>
          <w:sz w:val="23"/>
          <w:szCs w:val="23"/>
          <w:shd w:val="clear" w:color="auto" w:fill="FFFFFF"/>
        </w:rPr>
        <w:t>Открытые варианты контрольных измерительных материалов единого государственного экзамена опубликованы </w:t>
      </w:r>
      <w:hyperlink r:id="rId5" w:history="1">
        <w:r>
          <w:rPr>
            <w:rStyle w:val="a3"/>
            <w:rFonts w:ascii="Calibri" w:hAnsi="Calibri"/>
            <w:color w:val="0C7BCE"/>
            <w:sz w:val="23"/>
            <w:szCs w:val="23"/>
            <w:u w:val="none"/>
            <w:shd w:val="clear" w:color="auto" w:fill="FFFFFF"/>
          </w:rPr>
          <w:t>на сайте ФГБНУ «ФИПИ»</w:t>
        </w:r>
      </w:hyperlink>
      <w:r>
        <w:rPr>
          <w:rFonts w:ascii="Calibri" w:hAnsi="Calibri"/>
          <w:color w:val="1A1A1A"/>
          <w:sz w:val="23"/>
          <w:szCs w:val="23"/>
          <w:shd w:val="clear" w:color="auto" w:fill="FFFFFF"/>
        </w:rPr>
        <w:t> (для ознакомления доступен один вариант по каждому учебному предмету). Выпускники могут потренироваться в выполнении экзаменационных заданий текущего года.</w:t>
      </w:r>
    </w:p>
    <w:p w:rsidR="0086782E" w:rsidRDefault="0086782E">
      <w:pPr>
        <w:rPr>
          <w:rStyle w:val="a4"/>
          <w:rFonts w:ascii="Calibri" w:hAnsi="Calibri"/>
          <w:color w:val="1A1A1A"/>
          <w:sz w:val="23"/>
          <w:szCs w:val="23"/>
          <w:shd w:val="clear" w:color="auto" w:fill="FFFFFF"/>
        </w:rPr>
      </w:pPr>
      <w:r>
        <w:rPr>
          <w:rStyle w:val="a4"/>
          <w:rFonts w:ascii="Calibri" w:hAnsi="Calibri"/>
          <w:color w:val="1A1A1A"/>
          <w:sz w:val="23"/>
          <w:szCs w:val="23"/>
          <w:shd w:val="clear" w:color="auto" w:fill="FFFFFF"/>
        </w:rPr>
        <w:t>Для понимания того, как нужно выполнять экзаменационную работу, в первую очередь следует ознакомиться с </w:t>
      </w:r>
      <w:hyperlink r:id="rId6" w:history="1">
        <w:r>
          <w:rPr>
            <w:rStyle w:val="a3"/>
            <w:rFonts w:ascii="Calibri" w:hAnsi="Calibri"/>
            <w:i/>
            <w:iCs/>
            <w:color w:val="0C7BCE"/>
            <w:sz w:val="23"/>
            <w:szCs w:val="23"/>
          </w:rPr>
          <w:t>демоверсиями, спецификациями и кодификаторами ЕГЭ</w:t>
        </w:r>
      </w:hyperlink>
      <w:r>
        <w:rPr>
          <w:rStyle w:val="a4"/>
          <w:rFonts w:ascii="Calibri" w:hAnsi="Calibri"/>
          <w:color w:val="1A1A1A"/>
          <w:sz w:val="23"/>
          <w:szCs w:val="23"/>
          <w:shd w:val="clear" w:color="auto" w:fill="FFFFFF"/>
        </w:rPr>
        <w:t> по каждому учебному предмету</w:t>
      </w:r>
    </w:p>
    <w:p w:rsidR="0086782E" w:rsidRPr="0086782E" w:rsidRDefault="0086782E" w:rsidP="00867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86782E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Сориентироваться в экзаменационном материале и потренироваться в выполнении типовых заданий поможет </w:t>
      </w:r>
      <w:hyperlink r:id="rId7" w:tgtFrame="_blank" w:history="1">
        <w:r w:rsidRPr="0086782E">
          <w:rPr>
            <w:rFonts w:ascii="Calibri" w:eastAsia="Times New Roman" w:hAnsi="Calibri" w:cs="Times New Roman"/>
            <w:b/>
            <w:bCs/>
            <w:color w:val="0C7BCE"/>
            <w:spacing w:val="8"/>
            <w:sz w:val="24"/>
            <w:szCs w:val="24"/>
            <w:lang w:eastAsia="ru-RU"/>
          </w:rPr>
          <w:t>Открытый банк заданий ЕГЭ</w:t>
        </w:r>
      </w:hyperlink>
    </w:p>
    <w:p w:rsidR="0086782E" w:rsidRPr="0086782E" w:rsidRDefault="0086782E" w:rsidP="0086782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6782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Он позволяет формировать тематические подборки заданий и выполнять их в процессе повторения изученного материала перед экзаменом.</w:t>
      </w:r>
    </w:p>
    <w:p w:rsidR="0086782E" w:rsidRDefault="0086782E"/>
    <w:sectPr w:rsidR="0086782E" w:rsidSect="00A2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3FA0"/>
    <w:multiLevelType w:val="multilevel"/>
    <w:tmpl w:val="E30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782E"/>
    <w:rsid w:val="0086782E"/>
    <w:rsid w:val="00A2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82E"/>
    <w:rPr>
      <w:color w:val="0000FF"/>
      <w:u w:val="single"/>
    </w:rPr>
  </w:style>
  <w:style w:type="character" w:styleId="a4">
    <w:name w:val="Emphasis"/>
    <w:basedOn w:val="a0"/>
    <w:uiPriority w:val="20"/>
    <w:qFormat/>
    <w:rsid w:val="0086782E"/>
    <w:rPr>
      <w:i/>
      <w:iCs/>
    </w:rPr>
  </w:style>
  <w:style w:type="character" w:styleId="a5">
    <w:name w:val="Strong"/>
    <w:basedOn w:val="a0"/>
    <w:uiPriority w:val="22"/>
    <w:qFormat/>
    <w:rsid w:val="0086782E"/>
    <w:rPr>
      <w:b/>
      <w:bCs/>
    </w:rPr>
  </w:style>
  <w:style w:type="paragraph" w:styleId="a6">
    <w:name w:val="Normal (Web)"/>
    <w:basedOn w:val="a"/>
    <w:uiPriority w:val="99"/>
    <w:semiHidden/>
    <w:unhideWhenUsed/>
    <w:rsid w:val="0086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ege/otkrytyy-bank-zadaniy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fipi.ru/ege/otkrytyy-bank-zadaniy-ege/otkrytyye-varianty-kim-e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2023-02-14T09:24:00Z</dcterms:created>
  <dcterms:modified xsi:type="dcterms:W3CDTF">2023-02-14T09:26:00Z</dcterms:modified>
</cp:coreProperties>
</file>